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F35" w:rsidRPr="00F717E1" w:rsidRDefault="00A53EE6" w:rsidP="00144C59">
      <w:pPr>
        <w:ind w:right="23"/>
        <w:rPr>
          <w:sz w:val="20"/>
        </w:rPr>
      </w:pPr>
      <w:bookmarkStart w:id="0" w:name="_GoBack"/>
      <w:bookmarkEnd w:id="0"/>
      <w:r>
        <w:rPr>
          <w:sz w:val="20"/>
        </w:rPr>
        <w:t>L</w:t>
      </w:r>
      <w:r w:rsidRPr="00F717E1">
        <w:rPr>
          <w:sz w:val="20"/>
        </w:rPr>
        <w:t>’ÉTUDE PHILIPPE &amp; PARTNERS LUXEMBOURG</w:t>
      </w:r>
    </w:p>
    <w:p w:rsidR="00BA4F35" w:rsidRDefault="00BA4F35" w:rsidP="00144C59">
      <w:pPr>
        <w:ind w:right="23"/>
        <w:rPr>
          <w:szCs w:val="22"/>
        </w:rPr>
      </w:pPr>
    </w:p>
    <w:p w:rsidR="00BA4F35" w:rsidRPr="00BA4F35" w:rsidRDefault="00BA4F35" w:rsidP="00BA4F35">
      <w:pPr>
        <w:pStyle w:val="Titre2"/>
        <w:jc w:val="center"/>
        <w:rPr>
          <w:sz w:val="28"/>
          <w:szCs w:val="28"/>
        </w:rPr>
      </w:pPr>
      <w:r w:rsidRPr="00BA4F35">
        <w:t xml:space="preserve"> </w:t>
      </w:r>
      <w:r w:rsidRPr="00BA4F35">
        <w:rPr>
          <w:sz w:val="28"/>
          <w:szCs w:val="28"/>
        </w:rPr>
        <w:t xml:space="preserve">RECHERCHE </w:t>
      </w:r>
    </w:p>
    <w:p w:rsidR="00450C4F" w:rsidRDefault="00BA4F35" w:rsidP="00450C4F">
      <w:pPr>
        <w:pStyle w:val="Titre2"/>
        <w:spacing w:after="0"/>
        <w:jc w:val="center"/>
        <w:rPr>
          <w:sz w:val="28"/>
          <w:szCs w:val="28"/>
        </w:rPr>
      </w:pPr>
      <w:r w:rsidRPr="00BA4F35">
        <w:rPr>
          <w:sz w:val="28"/>
          <w:szCs w:val="28"/>
        </w:rPr>
        <w:t xml:space="preserve">collaborateur </w:t>
      </w:r>
      <w:r w:rsidR="00A53EE6" w:rsidRPr="00BA4F35">
        <w:rPr>
          <w:sz w:val="28"/>
          <w:szCs w:val="28"/>
        </w:rPr>
        <w:t>(H/F)</w:t>
      </w:r>
      <w:r w:rsidR="00A53EE6">
        <w:rPr>
          <w:sz w:val="28"/>
          <w:szCs w:val="28"/>
        </w:rPr>
        <w:t xml:space="preserve"> en</w:t>
      </w:r>
      <w:r w:rsidR="00450C4F">
        <w:rPr>
          <w:sz w:val="28"/>
          <w:szCs w:val="28"/>
        </w:rPr>
        <w:t xml:space="preserve"> </w:t>
      </w:r>
      <w:r w:rsidR="00A53EE6">
        <w:rPr>
          <w:sz w:val="28"/>
          <w:szCs w:val="28"/>
        </w:rPr>
        <w:t xml:space="preserve">contentieux / </w:t>
      </w:r>
    </w:p>
    <w:p w:rsidR="00BA4F35" w:rsidRPr="00BA4F35" w:rsidRDefault="00BA4F35" w:rsidP="00A53EE6">
      <w:pPr>
        <w:pStyle w:val="Titre2"/>
        <w:jc w:val="center"/>
        <w:rPr>
          <w:sz w:val="28"/>
          <w:szCs w:val="28"/>
        </w:rPr>
      </w:pPr>
      <w:r w:rsidRPr="00BA4F35">
        <w:rPr>
          <w:sz w:val="28"/>
          <w:szCs w:val="28"/>
        </w:rPr>
        <w:t xml:space="preserve">droit </w:t>
      </w:r>
      <w:r w:rsidR="00AE37CD">
        <w:rPr>
          <w:sz w:val="28"/>
          <w:szCs w:val="28"/>
        </w:rPr>
        <w:t>commercial</w:t>
      </w:r>
      <w:r w:rsidRPr="00BA4F35">
        <w:rPr>
          <w:sz w:val="28"/>
          <w:szCs w:val="28"/>
        </w:rPr>
        <w:t xml:space="preserve"> </w:t>
      </w:r>
      <w:r w:rsidR="00AE37CD">
        <w:rPr>
          <w:sz w:val="28"/>
          <w:szCs w:val="28"/>
        </w:rPr>
        <w:t xml:space="preserve">et des affaires / </w:t>
      </w:r>
      <w:r w:rsidR="00A53EE6" w:rsidRPr="00BA4F35">
        <w:rPr>
          <w:sz w:val="28"/>
          <w:szCs w:val="28"/>
        </w:rPr>
        <w:t>droit des assurances</w:t>
      </w:r>
    </w:p>
    <w:p w:rsidR="00BA4F35" w:rsidRPr="00F717E1" w:rsidRDefault="00BA4F35" w:rsidP="00BA4F35">
      <w:pPr>
        <w:pStyle w:val="Sansinterligne"/>
        <w:jc w:val="both"/>
        <w:rPr>
          <w:rFonts w:ascii="Century Gothic" w:hAnsi="Century Gothic"/>
        </w:rPr>
      </w:pPr>
      <w:r w:rsidRPr="00F717E1">
        <w:rPr>
          <w:rFonts w:ascii="Century Gothic" w:hAnsi="Century Gothic"/>
        </w:rPr>
        <w:t xml:space="preserve">Nous cherchons </w:t>
      </w:r>
      <w:r w:rsidRPr="00F717E1">
        <w:rPr>
          <w:rFonts w:ascii="Century Gothic" w:hAnsi="Century Gothic"/>
          <w:b/>
        </w:rPr>
        <w:t>un(e) avocat(e)</w:t>
      </w:r>
      <w:r w:rsidR="00A53EE6">
        <w:rPr>
          <w:rFonts w:ascii="Century Gothic" w:hAnsi="Century Gothic"/>
          <w:b/>
        </w:rPr>
        <w:t xml:space="preserve"> </w:t>
      </w:r>
      <w:r w:rsidR="00450C4F">
        <w:rPr>
          <w:rFonts w:ascii="Century Gothic" w:hAnsi="Century Gothic"/>
          <w:b/>
        </w:rPr>
        <w:t>avec une première expérience</w:t>
      </w:r>
      <w:r w:rsidRPr="00F717E1">
        <w:rPr>
          <w:rFonts w:ascii="Century Gothic" w:hAnsi="Century Gothic"/>
        </w:rPr>
        <w:t xml:space="preserve"> : </w:t>
      </w:r>
    </w:p>
    <w:p w:rsidR="00BA4F35" w:rsidRPr="00F717E1" w:rsidRDefault="00BA4F35" w:rsidP="00BA4F35">
      <w:pPr>
        <w:pStyle w:val="Sansinterligne"/>
        <w:jc w:val="both"/>
        <w:rPr>
          <w:rFonts w:ascii="Century Gothic" w:hAnsi="Century Gothic"/>
        </w:rPr>
      </w:pPr>
    </w:p>
    <w:p w:rsidR="00A53EE6" w:rsidRDefault="00A53EE6" w:rsidP="00A53EE6">
      <w:pPr>
        <w:pStyle w:val="Sansinterligne"/>
        <w:numPr>
          <w:ilvl w:val="0"/>
          <w:numId w:val="17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motivé par le </w:t>
      </w:r>
      <w:r w:rsidRPr="00A53EE6">
        <w:rPr>
          <w:rFonts w:ascii="Century Gothic" w:hAnsi="Century Gothic"/>
        </w:rPr>
        <w:t>contentieux</w:t>
      </w:r>
      <w:r>
        <w:rPr>
          <w:rFonts w:ascii="Century Gothic" w:hAnsi="Century Gothic"/>
        </w:rPr>
        <w:t xml:space="preserve">, le </w:t>
      </w:r>
      <w:r w:rsidRPr="00A53EE6">
        <w:rPr>
          <w:rFonts w:ascii="Century Gothic" w:hAnsi="Century Gothic"/>
        </w:rPr>
        <w:t>droit commercial et des affaires</w:t>
      </w:r>
      <w:r>
        <w:rPr>
          <w:rFonts w:ascii="Century Gothic" w:hAnsi="Century Gothic"/>
        </w:rPr>
        <w:t xml:space="preserve"> et le </w:t>
      </w:r>
      <w:r w:rsidRPr="00A53EE6">
        <w:rPr>
          <w:rFonts w:ascii="Century Gothic" w:hAnsi="Century Gothic"/>
        </w:rPr>
        <w:t>droit des assurances</w:t>
      </w:r>
      <w:r>
        <w:rPr>
          <w:rFonts w:ascii="Century Gothic" w:hAnsi="Century Gothic"/>
        </w:rPr>
        <w:t xml:space="preserve"> et souhaitant progresser dans ces matières ;</w:t>
      </w:r>
    </w:p>
    <w:p w:rsidR="003C2EC8" w:rsidRDefault="003C2EC8" w:rsidP="00A53EE6">
      <w:pPr>
        <w:pStyle w:val="Sansinterligne"/>
        <w:numPr>
          <w:ilvl w:val="0"/>
          <w:numId w:val="17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disposant d’une première expérience (1 à </w:t>
      </w:r>
      <w:r w:rsidR="00450C4F">
        <w:rPr>
          <w:rFonts w:ascii="Century Gothic" w:hAnsi="Century Gothic"/>
        </w:rPr>
        <w:t xml:space="preserve">3 </w:t>
      </w:r>
      <w:r>
        <w:rPr>
          <w:rFonts w:ascii="Century Gothic" w:hAnsi="Century Gothic"/>
        </w:rPr>
        <w:t>ans) dans ces matières</w:t>
      </w:r>
    </w:p>
    <w:p w:rsidR="00BA4F35" w:rsidRPr="00F717E1" w:rsidRDefault="00BA4F35" w:rsidP="00BA4F35">
      <w:pPr>
        <w:pStyle w:val="Sansinterligne"/>
        <w:numPr>
          <w:ilvl w:val="0"/>
          <w:numId w:val="17"/>
        </w:numPr>
        <w:jc w:val="both"/>
        <w:rPr>
          <w:rFonts w:ascii="Century Gothic" w:hAnsi="Century Gothic"/>
        </w:rPr>
      </w:pPr>
      <w:r w:rsidRPr="00F717E1">
        <w:rPr>
          <w:rFonts w:ascii="Century Gothic" w:hAnsi="Century Gothic"/>
        </w:rPr>
        <w:t>doté du souci de la rigueur et de la précision ;</w:t>
      </w:r>
    </w:p>
    <w:p w:rsidR="00BA4F35" w:rsidRPr="00F717E1" w:rsidRDefault="00BA4F35" w:rsidP="00BA4F35">
      <w:pPr>
        <w:pStyle w:val="Sansinterligne"/>
        <w:numPr>
          <w:ilvl w:val="0"/>
          <w:numId w:val="17"/>
        </w:numPr>
        <w:jc w:val="both"/>
        <w:rPr>
          <w:rFonts w:ascii="Century Gothic" w:hAnsi="Century Gothic"/>
        </w:rPr>
      </w:pPr>
      <w:r w:rsidRPr="00F717E1">
        <w:rPr>
          <w:rFonts w:ascii="Century Gothic" w:hAnsi="Century Gothic"/>
        </w:rPr>
        <w:t>disposant d’une connaissance opérationnelle de l’anglais (lecture parfaite et, idéalement, parlé et écrit) et</w:t>
      </w:r>
    </w:p>
    <w:p w:rsidR="00BA4F35" w:rsidRPr="00F717E1" w:rsidRDefault="00BA4F35" w:rsidP="00BA4F35">
      <w:pPr>
        <w:pStyle w:val="Sansinterligne"/>
        <w:numPr>
          <w:ilvl w:val="0"/>
          <w:numId w:val="17"/>
        </w:numPr>
        <w:jc w:val="both"/>
        <w:rPr>
          <w:rFonts w:ascii="Century Gothic" w:hAnsi="Century Gothic"/>
        </w:rPr>
      </w:pPr>
      <w:r w:rsidRPr="00F717E1">
        <w:rPr>
          <w:rFonts w:ascii="Century Gothic" w:hAnsi="Century Gothic"/>
        </w:rPr>
        <w:t>ayant envie de réaliser un projet professionnel sur le long terme.</w:t>
      </w:r>
    </w:p>
    <w:p w:rsidR="00BA4F35" w:rsidRPr="00F717E1" w:rsidRDefault="00BA4F35" w:rsidP="00BA4F35">
      <w:pPr>
        <w:pStyle w:val="Sansinterligne"/>
        <w:jc w:val="both"/>
        <w:rPr>
          <w:rFonts w:ascii="Century Gothic" w:hAnsi="Century Gothic"/>
        </w:rPr>
      </w:pPr>
    </w:p>
    <w:p w:rsidR="00BA4F35" w:rsidRPr="00F717E1" w:rsidRDefault="00BA4F35" w:rsidP="00BA4F35">
      <w:pPr>
        <w:pStyle w:val="Sansinterligne"/>
        <w:jc w:val="both"/>
        <w:rPr>
          <w:rFonts w:ascii="Century Gothic" w:hAnsi="Century Gothic"/>
        </w:rPr>
      </w:pPr>
      <w:r w:rsidRPr="00F717E1">
        <w:rPr>
          <w:rFonts w:ascii="Century Gothic" w:hAnsi="Century Gothic"/>
          <w:b/>
        </w:rPr>
        <w:t>Nous offrons</w:t>
      </w:r>
      <w:r w:rsidRPr="00F717E1">
        <w:rPr>
          <w:rFonts w:ascii="Century Gothic" w:hAnsi="Century Gothic"/>
        </w:rPr>
        <w:t xml:space="preserve"> : </w:t>
      </w:r>
    </w:p>
    <w:p w:rsidR="00BA4F35" w:rsidRPr="00F717E1" w:rsidRDefault="00BA4F35" w:rsidP="00BA4F35">
      <w:pPr>
        <w:pStyle w:val="Sansinterligne"/>
        <w:jc w:val="both"/>
        <w:rPr>
          <w:rFonts w:ascii="Century Gothic" w:hAnsi="Century Gothic"/>
        </w:rPr>
      </w:pPr>
    </w:p>
    <w:p w:rsidR="00BA4F35" w:rsidRPr="00F717E1" w:rsidRDefault="00BA4F35" w:rsidP="00BA4F35">
      <w:pPr>
        <w:pStyle w:val="Sansinterligne"/>
        <w:numPr>
          <w:ilvl w:val="0"/>
          <w:numId w:val="18"/>
        </w:numPr>
        <w:jc w:val="both"/>
        <w:rPr>
          <w:rFonts w:ascii="Century Gothic" w:hAnsi="Century Gothic"/>
        </w:rPr>
      </w:pPr>
      <w:r w:rsidRPr="00F717E1">
        <w:rPr>
          <w:rFonts w:ascii="Century Gothic" w:hAnsi="Century Gothic"/>
        </w:rPr>
        <w:t xml:space="preserve">une solide formation s’inscrivant dans une perspective d’avenir tant en conseil qu’en contentieux ; </w:t>
      </w:r>
    </w:p>
    <w:p w:rsidR="00BA4F35" w:rsidRPr="00F717E1" w:rsidRDefault="00BA4F35" w:rsidP="00BA4F35">
      <w:pPr>
        <w:pStyle w:val="Sansinterligne"/>
        <w:numPr>
          <w:ilvl w:val="0"/>
          <w:numId w:val="18"/>
        </w:numPr>
        <w:jc w:val="both"/>
        <w:rPr>
          <w:rFonts w:ascii="Century Gothic" w:hAnsi="Century Gothic"/>
        </w:rPr>
      </w:pPr>
      <w:r w:rsidRPr="00F717E1">
        <w:rPr>
          <w:rFonts w:ascii="Century Gothic" w:hAnsi="Century Gothic"/>
        </w:rPr>
        <w:t xml:space="preserve">une pratique diversifiée pour une clientèle d’entreprises et d’institutions ; </w:t>
      </w:r>
    </w:p>
    <w:p w:rsidR="00BA4F35" w:rsidRPr="00F717E1" w:rsidRDefault="00BA4F35" w:rsidP="00BA4F35">
      <w:pPr>
        <w:pStyle w:val="Sansinterligne"/>
        <w:numPr>
          <w:ilvl w:val="0"/>
          <w:numId w:val="18"/>
        </w:numPr>
        <w:jc w:val="both"/>
        <w:rPr>
          <w:rFonts w:ascii="Century Gothic" w:hAnsi="Century Gothic"/>
        </w:rPr>
      </w:pPr>
      <w:r w:rsidRPr="00F717E1">
        <w:rPr>
          <w:rFonts w:ascii="Century Gothic" w:hAnsi="Century Gothic"/>
        </w:rPr>
        <w:t>du soutien dans la réalisation de projets personnels et le développement de compétences ;</w:t>
      </w:r>
    </w:p>
    <w:p w:rsidR="00BA4F35" w:rsidRPr="00F717E1" w:rsidRDefault="00BA4F35" w:rsidP="00BA4F35">
      <w:pPr>
        <w:pStyle w:val="Sansinterligne"/>
        <w:numPr>
          <w:ilvl w:val="0"/>
          <w:numId w:val="18"/>
        </w:numPr>
        <w:jc w:val="both"/>
        <w:rPr>
          <w:rFonts w:ascii="Century Gothic" w:hAnsi="Century Gothic"/>
        </w:rPr>
      </w:pPr>
      <w:r w:rsidRPr="00F717E1">
        <w:rPr>
          <w:rFonts w:ascii="Century Gothic" w:hAnsi="Century Gothic"/>
        </w:rPr>
        <w:t xml:space="preserve">de l’autonomie dans la gestion des dossiers ; </w:t>
      </w:r>
    </w:p>
    <w:p w:rsidR="00BA4F35" w:rsidRPr="00F717E1" w:rsidRDefault="00BA4F35" w:rsidP="00BA4F35">
      <w:pPr>
        <w:pStyle w:val="Sansinterligne"/>
        <w:numPr>
          <w:ilvl w:val="0"/>
          <w:numId w:val="18"/>
        </w:numPr>
        <w:jc w:val="both"/>
        <w:rPr>
          <w:rFonts w:ascii="Century Gothic" w:hAnsi="Century Gothic"/>
        </w:rPr>
      </w:pPr>
      <w:r w:rsidRPr="00F717E1">
        <w:rPr>
          <w:rFonts w:ascii="Century Gothic" w:hAnsi="Century Gothic"/>
        </w:rPr>
        <w:t xml:space="preserve">un cabinet de taille humaine, aux activités nationales et internationales, alliant professionnalisme et convivialité ; </w:t>
      </w:r>
    </w:p>
    <w:p w:rsidR="00BA4F35" w:rsidRPr="00F717E1" w:rsidRDefault="00BA4F35" w:rsidP="00BA4F35">
      <w:pPr>
        <w:pStyle w:val="Sansinterligne"/>
        <w:numPr>
          <w:ilvl w:val="0"/>
          <w:numId w:val="18"/>
        </w:numPr>
        <w:jc w:val="both"/>
        <w:rPr>
          <w:rFonts w:ascii="Century Gothic" w:hAnsi="Century Gothic"/>
        </w:rPr>
      </w:pPr>
      <w:r w:rsidRPr="00F717E1">
        <w:rPr>
          <w:rFonts w:ascii="Century Gothic" w:hAnsi="Century Gothic"/>
        </w:rPr>
        <w:t xml:space="preserve">une rémunération compétitive tenant </w:t>
      </w:r>
      <w:r w:rsidR="00AE37CD">
        <w:rPr>
          <w:rFonts w:ascii="Century Gothic" w:hAnsi="Century Gothic"/>
        </w:rPr>
        <w:t>compte de l’expérience acquise.</w:t>
      </w:r>
    </w:p>
    <w:p w:rsidR="00BA4F35" w:rsidRPr="00F717E1" w:rsidRDefault="00BA4F35" w:rsidP="00BA4F35">
      <w:pPr>
        <w:pStyle w:val="Sansinterligne"/>
        <w:jc w:val="both"/>
        <w:rPr>
          <w:rFonts w:ascii="Century Gothic" w:hAnsi="Century Gothic"/>
        </w:rPr>
      </w:pPr>
    </w:p>
    <w:p w:rsidR="00BA4F35" w:rsidRPr="00F717E1" w:rsidRDefault="00BA4F35" w:rsidP="00BA4F35">
      <w:pPr>
        <w:pStyle w:val="Sansinterligne"/>
        <w:jc w:val="both"/>
        <w:rPr>
          <w:rFonts w:ascii="Century Gothic" w:hAnsi="Century Gothic"/>
          <w:b/>
        </w:rPr>
      </w:pPr>
      <w:r w:rsidRPr="00F717E1">
        <w:rPr>
          <w:rFonts w:ascii="Century Gothic" w:hAnsi="Century Gothic"/>
        </w:rPr>
        <w:t xml:space="preserve"> </w:t>
      </w:r>
    </w:p>
    <w:p w:rsidR="00BA4F35" w:rsidRPr="00F717E1" w:rsidRDefault="00BA4F35" w:rsidP="00BA4F35">
      <w:pPr>
        <w:pStyle w:val="Sansinterligne"/>
        <w:jc w:val="both"/>
        <w:rPr>
          <w:rFonts w:ascii="Century Gothic" w:hAnsi="Century Gothic"/>
        </w:rPr>
      </w:pPr>
      <w:r w:rsidRPr="00F717E1">
        <w:rPr>
          <w:rFonts w:ascii="Century Gothic" w:hAnsi="Century Gothic"/>
          <w:b/>
        </w:rPr>
        <w:t>Philippe &amp; Partners</w:t>
      </w:r>
      <w:r w:rsidRPr="00F717E1">
        <w:rPr>
          <w:rFonts w:ascii="Century Gothic" w:hAnsi="Century Gothic"/>
        </w:rPr>
        <w:t xml:space="preserve"> est une association d'avocats belgo-luxembourgeoise offrant des services de haute qualité dans la plupart des matières juridiques.</w:t>
      </w:r>
    </w:p>
    <w:p w:rsidR="00BA4F35" w:rsidRPr="00F717E1" w:rsidRDefault="00BA4F35" w:rsidP="00BA4F35">
      <w:pPr>
        <w:pStyle w:val="Sansinterligne"/>
        <w:jc w:val="both"/>
        <w:rPr>
          <w:rFonts w:ascii="Century Gothic" w:hAnsi="Century Gothic"/>
        </w:rPr>
      </w:pPr>
    </w:p>
    <w:p w:rsidR="00BA4F35" w:rsidRPr="00F717E1" w:rsidRDefault="00BA4F35" w:rsidP="00BA4F35">
      <w:pPr>
        <w:pStyle w:val="Sansinterligne"/>
        <w:jc w:val="both"/>
        <w:rPr>
          <w:rFonts w:ascii="Century Gothic" w:hAnsi="Century Gothic"/>
        </w:rPr>
      </w:pPr>
      <w:r w:rsidRPr="00F717E1">
        <w:rPr>
          <w:rFonts w:ascii="Century Gothic" w:hAnsi="Century Gothic"/>
        </w:rPr>
        <w:t>Fondée en 2000 à Bruxelles et au Luxembourg, Philippe &amp; Partners s'est ensuite étendue à</w:t>
      </w:r>
      <w:r w:rsidR="00A53EE6">
        <w:rPr>
          <w:rFonts w:ascii="Century Gothic" w:hAnsi="Century Gothic"/>
        </w:rPr>
        <w:t xml:space="preserve"> d’autres localisations</w:t>
      </w:r>
      <w:r w:rsidRPr="00F717E1">
        <w:rPr>
          <w:rFonts w:ascii="Century Gothic" w:hAnsi="Century Gothic"/>
        </w:rPr>
        <w:t>. L'association jouit également d'un important rayonnement international et fait partie de réseaux internationaux de cabinets d'avocats.</w:t>
      </w:r>
    </w:p>
    <w:p w:rsidR="00BA4F35" w:rsidRPr="00F717E1" w:rsidRDefault="00BA4F35" w:rsidP="00BA4F35">
      <w:pPr>
        <w:pStyle w:val="Sansinterligne"/>
        <w:jc w:val="both"/>
        <w:rPr>
          <w:rFonts w:ascii="Century Gothic" w:hAnsi="Century Gothic"/>
        </w:rPr>
      </w:pPr>
    </w:p>
    <w:p w:rsidR="00BA4F35" w:rsidRPr="00F717E1" w:rsidRDefault="00BA4F35" w:rsidP="00BA4F35">
      <w:pPr>
        <w:pStyle w:val="Sansinterligne"/>
        <w:jc w:val="both"/>
        <w:rPr>
          <w:rFonts w:ascii="Century Gothic" w:hAnsi="Century Gothic"/>
        </w:rPr>
      </w:pPr>
      <w:r w:rsidRPr="00F717E1">
        <w:rPr>
          <w:rFonts w:ascii="Century Gothic" w:hAnsi="Century Gothic"/>
        </w:rPr>
        <w:t>« Fine art in legal practice », voilà ce que notre équipe d'avocats s'engage à offrir au quotidien à ses clients.</w:t>
      </w:r>
    </w:p>
    <w:p w:rsidR="00BA4F35" w:rsidRPr="00F717E1" w:rsidRDefault="00BA4F35" w:rsidP="00BA4F35">
      <w:pPr>
        <w:pStyle w:val="Sansinterligne"/>
        <w:jc w:val="both"/>
        <w:rPr>
          <w:rFonts w:ascii="Century Gothic" w:hAnsi="Century Gothic"/>
        </w:rPr>
      </w:pPr>
    </w:p>
    <w:p w:rsidR="00BA4F35" w:rsidRPr="00F717E1" w:rsidRDefault="00BA4F35" w:rsidP="00BA4F35">
      <w:pPr>
        <w:pStyle w:val="Sansinterligne"/>
        <w:jc w:val="both"/>
        <w:rPr>
          <w:rFonts w:ascii="Century Gothic" w:hAnsi="Century Gothic"/>
          <w:color w:val="auto"/>
        </w:rPr>
      </w:pPr>
      <w:r w:rsidRPr="00F717E1">
        <w:rPr>
          <w:rFonts w:ascii="Century Gothic" w:hAnsi="Century Gothic"/>
          <w:color w:val="auto"/>
        </w:rPr>
        <w:t xml:space="preserve">Votre lettre de motivation et votre CV peuvent être adressés à </w:t>
      </w:r>
      <w:hyperlink r:id="rId7" w:history="1">
        <w:r w:rsidRPr="00F717E1">
          <w:rPr>
            <w:rStyle w:val="Lienhypertexte"/>
            <w:rFonts w:ascii="Century Gothic" w:hAnsi="Century Gothic"/>
            <w:color w:val="A21841"/>
          </w:rPr>
          <w:t>luxembourg@philippelaw.eu</w:t>
        </w:r>
      </w:hyperlink>
    </w:p>
    <w:p w:rsidR="001140D4" w:rsidRPr="00F717E1" w:rsidRDefault="00BA4F35" w:rsidP="00BA4F35">
      <w:pPr>
        <w:pStyle w:val="Sansinterligne"/>
        <w:jc w:val="both"/>
        <w:rPr>
          <w:rFonts w:ascii="Century Gothic" w:hAnsi="Century Gothic"/>
          <w:color w:val="auto"/>
        </w:rPr>
      </w:pPr>
      <w:r w:rsidRPr="00F717E1">
        <w:rPr>
          <w:rFonts w:ascii="Century Gothic" w:hAnsi="Century Gothic"/>
          <w:color w:val="auto"/>
        </w:rPr>
        <w:t>et seront traités avec la plus grande discrétion.</w:t>
      </w:r>
    </w:p>
    <w:sectPr w:rsidR="001140D4" w:rsidRPr="00F717E1" w:rsidSect="00450C4F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3402" w:right="1418" w:bottom="1985" w:left="1418" w:header="0" w:footer="284" w:gutter="0"/>
      <w:cols w:space="709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7C2E" w:rsidRDefault="00267C2E">
      <w:r>
        <w:separator/>
      </w:r>
    </w:p>
  </w:endnote>
  <w:endnote w:type="continuationSeparator" w:id="0">
    <w:p w:rsidR="00267C2E" w:rsidRDefault="00267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s Gothic MT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CE3" w:rsidRDefault="000B3CE3">
    <w:pPr>
      <w:pStyle w:val="Pieddepage"/>
      <w:ind w:right="360"/>
      <w:rPr>
        <w:rFonts w:ascii="News Gothic MT" w:hAnsi="News Gothic MT" w:cs="News Gothic MT"/>
        <w:kern w:val="2"/>
      </w:rPr>
    </w:pPr>
  </w:p>
  <w:p w:rsidR="000B3CE3" w:rsidRDefault="000B3CE3">
    <w:pPr>
      <w:pStyle w:val="Pieddepage"/>
      <w:ind w:right="360"/>
    </w:pPr>
  </w:p>
  <w:p w:rsidR="000B3CE3" w:rsidRDefault="000B3CE3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3F20" w:rsidRDefault="00E73F20" w:rsidP="000842D5">
    <w:pPr>
      <w:spacing w:line="220" w:lineRule="exact"/>
      <w:ind w:left="-993"/>
      <w:jc w:val="right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7C2E" w:rsidRDefault="00267C2E">
      <w:r>
        <w:separator/>
      </w:r>
    </w:p>
  </w:footnote>
  <w:footnote w:type="continuationSeparator" w:id="0">
    <w:p w:rsidR="00267C2E" w:rsidRDefault="00267C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CE3" w:rsidRDefault="001140D4">
    <w:pPr>
      <w:pStyle w:val="En-tte"/>
    </w:pPr>
    <w:r>
      <w:rPr>
        <w:noProof/>
        <w:lang w:eastAsia="fr-BE"/>
      </w:rPr>
      <w:drawing>
        <wp:anchor distT="0" distB="0" distL="114300" distR="114300" simplePos="0" relativeHeight="251660288" behindDoc="1" locked="0" layoutInCell="1" allowOverlap="1" wp14:anchorId="3F68E602" wp14:editId="3F98632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91495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CHE-MATIERE_P&amp;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B3CE3" w:rsidRDefault="000B3CE3">
    <w:pPr>
      <w:pStyle w:val="En-tte"/>
    </w:pPr>
  </w:p>
  <w:p w:rsidR="000B3CE3" w:rsidRDefault="000B3CE3" w:rsidP="0066422F">
    <w:pPr>
      <w:pStyle w:val="En-tte"/>
      <w:tabs>
        <w:tab w:val="clear" w:pos="4536"/>
        <w:tab w:val="clear" w:pos="9072"/>
      </w:tabs>
      <w:jc w:val="center"/>
    </w:pPr>
  </w:p>
  <w:p w:rsidR="000B3CE3" w:rsidRDefault="000B3CE3">
    <w:pPr>
      <w:pStyle w:val="En-tte"/>
    </w:pPr>
  </w:p>
  <w:p w:rsidR="000B3CE3" w:rsidRDefault="000B3CE3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CE3" w:rsidRDefault="0091662E" w:rsidP="00E21AE2">
    <w:pPr>
      <w:pStyle w:val="En-tte"/>
      <w:tabs>
        <w:tab w:val="clear" w:pos="4536"/>
        <w:tab w:val="clear" w:pos="9072"/>
      </w:tabs>
      <w:ind w:left="-1531"/>
    </w:pPr>
    <w:r>
      <w:rPr>
        <w:noProof/>
        <w:lang w:eastAsia="fr-BE"/>
      </w:rPr>
      <w:drawing>
        <wp:anchor distT="0" distB="0" distL="114300" distR="114300" simplePos="0" relativeHeight="251658240" behindDoc="1" locked="0" layoutInCell="1" allowOverlap="1" wp14:anchorId="37C64FB4" wp14:editId="673F8880">
          <wp:simplePos x="0" y="0"/>
          <wp:positionH relativeFrom="page">
            <wp:posOffset>0</wp:posOffset>
          </wp:positionH>
          <wp:positionV relativeFrom="page">
            <wp:posOffset>-204716</wp:posOffset>
          </wp:positionV>
          <wp:extent cx="7560000" cy="10691586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CHE-MATIERE_P&amp;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15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A0C073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A15416"/>
    <w:multiLevelType w:val="hybridMultilevel"/>
    <w:tmpl w:val="7AF69014"/>
    <w:lvl w:ilvl="0" w:tplc="E1DE8A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21841"/>
        <w:sz w:val="20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81439C"/>
    <w:multiLevelType w:val="hybridMultilevel"/>
    <w:tmpl w:val="6CCA061C"/>
    <w:lvl w:ilvl="0" w:tplc="D85A8308">
      <w:start w:val="50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C462E"/>
    <w:multiLevelType w:val="hybridMultilevel"/>
    <w:tmpl w:val="A6A2492E"/>
    <w:lvl w:ilvl="0" w:tplc="DCEE15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21841"/>
        <w:sz w:val="20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21339F"/>
    <w:multiLevelType w:val="hybridMultilevel"/>
    <w:tmpl w:val="211A4508"/>
    <w:lvl w:ilvl="0" w:tplc="87AA2BB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21841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B67C6E"/>
    <w:multiLevelType w:val="hybridMultilevel"/>
    <w:tmpl w:val="D4CC4600"/>
    <w:lvl w:ilvl="0" w:tplc="A5703E7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50C70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8F6328"/>
    <w:multiLevelType w:val="hybridMultilevel"/>
    <w:tmpl w:val="B4BE60CA"/>
    <w:lvl w:ilvl="0" w:tplc="A5703E7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50C7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C14D02"/>
    <w:multiLevelType w:val="hybridMultilevel"/>
    <w:tmpl w:val="093EDFEE"/>
    <w:lvl w:ilvl="0" w:tplc="A5703E7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850C70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C4D40C4"/>
    <w:multiLevelType w:val="hybridMultilevel"/>
    <w:tmpl w:val="68A29182"/>
    <w:lvl w:ilvl="0" w:tplc="66D8031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C778F7"/>
    <w:multiLevelType w:val="hybridMultilevel"/>
    <w:tmpl w:val="C9D82240"/>
    <w:lvl w:ilvl="0" w:tplc="A5703E7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50C70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0C4FB2"/>
    <w:multiLevelType w:val="hybridMultilevel"/>
    <w:tmpl w:val="81481A76"/>
    <w:lvl w:ilvl="0" w:tplc="A5703E7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50C70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6933EC"/>
    <w:multiLevelType w:val="hybridMultilevel"/>
    <w:tmpl w:val="E3D0584E"/>
    <w:lvl w:ilvl="0" w:tplc="665A1B4E">
      <w:start w:val="50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B64DC7"/>
    <w:multiLevelType w:val="hybridMultilevel"/>
    <w:tmpl w:val="ED0C8FE0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EC0A60"/>
    <w:multiLevelType w:val="hybridMultilevel"/>
    <w:tmpl w:val="579C932E"/>
    <w:lvl w:ilvl="0" w:tplc="A8A2DC74">
      <w:start w:val="1"/>
      <w:numFmt w:val="bullet"/>
      <w:lvlText w:val="▪"/>
      <w:lvlJc w:val="left"/>
      <w:pPr>
        <w:ind w:left="720" w:hanging="360"/>
      </w:pPr>
      <w:rPr>
        <w:rFonts w:ascii="Century Gothic" w:hAnsi="Century Gothic" w:hint="default"/>
        <w:caps w:val="0"/>
        <w:strike w:val="0"/>
        <w:dstrike w:val="0"/>
        <w:vanish w:val="0"/>
        <w:color w:val="850C71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0B3FE4"/>
    <w:multiLevelType w:val="hybridMultilevel"/>
    <w:tmpl w:val="B7C0EF02"/>
    <w:lvl w:ilvl="0" w:tplc="87AA2BB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21841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F9C787F"/>
    <w:multiLevelType w:val="hybridMultilevel"/>
    <w:tmpl w:val="069AA422"/>
    <w:lvl w:ilvl="0" w:tplc="87AA2BB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21841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01D4D98"/>
    <w:multiLevelType w:val="hybridMultilevel"/>
    <w:tmpl w:val="EDBE1632"/>
    <w:lvl w:ilvl="0" w:tplc="A8A2DC74">
      <w:start w:val="1"/>
      <w:numFmt w:val="bullet"/>
      <w:lvlText w:val="▪"/>
      <w:lvlJc w:val="left"/>
      <w:pPr>
        <w:ind w:left="720" w:hanging="360"/>
      </w:pPr>
      <w:rPr>
        <w:rFonts w:ascii="Century Gothic" w:hAnsi="Century Gothic" w:hint="default"/>
        <w:caps w:val="0"/>
        <w:strike w:val="0"/>
        <w:dstrike w:val="0"/>
        <w:vanish w:val="0"/>
        <w:color w:val="850C71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0E1B3E"/>
    <w:multiLevelType w:val="hybridMultilevel"/>
    <w:tmpl w:val="7CA084D8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"/>
  </w:num>
  <w:num w:numId="3">
    <w:abstractNumId w:val="11"/>
  </w:num>
  <w:num w:numId="4">
    <w:abstractNumId w:val="12"/>
  </w:num>
  <w:num w:numId="5">
    <w:abstractNumId w:val="10"/>
  </w:num>
  <w:num w:numId="6">
    <w:abstractNumId w:val="6"/>
  </w:num>
  <w:num w:numId="7">
    <w:abstractNumId w:val="5"/>
  </w:num>
  <w:num w:numId="8">
    <w:abstractNumId w:val="13"/>
  </w:num>
  <w:num w:numId="9">
    <w:abstractNumId w:val="16"/>
  </w:num>
  <w:num w:numId="10">
    <w:abstractNumId w:val="8"/>
  </w:num>
  <w:num w:numId="11">
    <w:abstractNumId w:val="7"/>
  </w:num>
  <w:num w:numId="12">
    <w:abstractNumId w:val="9"/>
  </w:num>
  <w:num w:numId="13">
    <w:abstractNumId w:val="4"/>
  </w:num>
  <w:num w:numId="14">
    <w:abstractNumId w:val="14"/>
  </w:num>
  <w:num w:numId="15">
    <w:abstractNumId w:val="15"/>
  </w:num>
  <w:num w:numId="16">
    <w:abstractNumId w:val="0"/>
  </w:num>
  <w:num w:numId="17">
    <w:abstractNumId w:val="3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09"/>
  <w:hyphenationZone w:val="425"/>
  <w:doNotHyphenateCaps/>
  <w:drawingGridHorizontalSpacing w:val="100"/>
  <w:drawingGridVerticalSpacing w:val="136"/>
  <w:displayHorizontalDrawingGridEvery w:val="0"/>
  <w:displayVerticalDrawingGridEvery w:val="2"/>
  <w:doNotShadeFormData/>
  <w:characterSpacingControl w:val="compressPunctuation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CE3"/>
    <w:rsid w:val="000064B6"/>
    <w:rsid w:val="00023DE0"/>
    <w:rsid w:val="000342C0"/>
    <w:rsid w:val="0004635B"/>
    <w:rsid w:val="00046E2B"/>
    <w:rsid w:val="00061A5D"/>
    <w:rsid w:val="000703B3"/>
    <w:rsid w:val="000842D5"/>
    <w:rsid w:val="00084F17"/>
    <w:rsid w:val="000872B4"/>
    <w:rsid w:val="0009397D"/>
    <w:rsid w:val="000A4526"/>
    <w:rsid w:val="000B3CE3"/>
    <w:rsid w:val="000B3D4B"/>
    <w:rsid w:val="000B4F69"/>
    <w:rsid w:val="000C5947"/>
    <w:rsid w:val="000C6F61"/>
    <w:rsid w:val="000D7AAC"/>
    <w:rsid w:val="000E3416"/>
    <w:rsid w:val="001140D4"/>
    <w:rsid w:val="00114ECF"/>
    <w:rsid w:val="001179AB"/>
    <w:rsid w:val="001207FB"/>
    <w:rsid w:val="00121578"/>
    <w:rsid w:val="00144C59"/>
    <w:rsid w:val="00156F24"/>
    <w:rsid w:val="001626FC"/>
    <w:rsid w:val="00162D49"/>
    <w:rsid w:val="001678DE"/>
    <w:rsid w:val="00170E4E"/>
    <w:rsid w:val="00174457"/>
    <w:rsid w:val="0018001C"/>
    <w:rsid w:val="001822D8"/>
    <w:rsid w:val="00196D83"/>
    <w:rsid w:val="001C7E28"/>
    <w:rsid w:val="001D41BC"/>
    <w:rsid w:val="001D643F"/>
    <w:rsid w:val="001E109A"/>
    <w:rsid w:val="001E664C"/>
    <w:rsid w:val="001E762B"/>
    <w:rsid w:val="00202D12"/>
    <w:rsid w:val="002035CD"/>
    <w:rsid w:val="00221081"/>
    <w:rsid w:val="00223FF9"/>
    <w:rsid w:val="0022653B"/>
    <w:rsid w:val="002265A5"/>
    <w:rsid w:val="002304B7"/>
    <w:rsid w:val="00241145"/>
    <w:rsid w:val="002411CB"/>
    <w:rsid w:val="00246E41"/>
    <w:rsid w:val="002650C8"/>
    <w:rsid w:val="00267A2D"/>
    <w:rsid w:val="00267B5D"/>
    <w:rsid w:val="00267C2E"/>
    <w:rsid w:val="00275CFD"/>
    <w:rsid w:val="00276461"/>
    <w:rsid w:val="002901A5"/>
    <w:rsid w:val="002B060F"/>
    <w:rsid w:val="002B11D8"/>
    <w:rsid w:val="002C0380"/>
    <w:rsid w:val="002C2F79"/>
    <w:rsid w:val="002C4FE2"/>
    <w:rsid w:val="002D3C5B"/>
    <w:rsid w:val="002D5B8C"/>
    <w:rsid w:val="002D63B8"/>
    <w:rsid w:val="002F57F2"/>
    <w:rsid w:val="00305C15"/>
    <w:rsid w:val="003060D6"/>
    <w:rsid w:val="0032110D"/>
    <w:rsid w:val="003267DC"/>
    <w:rsid w:val="0033252C"/>
    <w:rsid w:val="0034386C"/>
    <w:rsid w:val="0034428F"/>
    <w:rsid w:val="0034494B"/>
    <w:rsid w:val="003456B5"/>
    <w:rsid w:val="00346416"/>
    <w:rsid w:val="003562C9"/>
    <w:rsid w:val="00363E87"/>
    <w:rsid w:val="00375E09"/>
    <w:rsid w:val="00385EDD"/>
    <w:rsid w:val="00387E49"/>
    <w:rsid w:val="003905F8"/>
    <w:rsid w:val="0039503E"/>
    <w:rsid w:val="0039669C"/>
    <w:rsid w:val="003A06E8"/>
    <w:rsid w:val="003A5FD7"/>
    <w:rsid w:val="003B0DD7"/>
    <w:rsid w:val="003C2EC8"/>
    <w:rsid w:val="003C5C45"/>
    <w:rsid w:val="003E7597"/>
    <w:rsid w:val="00417977"/>
    <w:rsid w:val="00450C4F"/>
    <w:rsid w:val="0045520E"/>
    <w:rsid w:val="00482A47"/>
    <w:rsid w:val="00485D34"/>
    <w:rsid w:val="00487A05"/>
    <w:rsid w:val="004931D7"/>
    <w:rsid w:val="004A6A1D"/>
    <w:rsid w:val="004B47D2"/>
    <w:rsid w:val="004B487F"/>
    <w:rsid w:val="004B66F8"/>
    <w:rsid w:val="004C0856"/>
    <w:rsid w:val="004C2BF6"/>
    <w:rsid w:val="004C3BB0"/>
    <w:rsid w:val="004F5C3C"/>
    <w:rsid w:val="00500FB8"/>
    <w:rsid w:val="00524A55"/>
    <w:rsid w:val="00534A56"/>
    <w:rsid w:val="00536EFC"/>
    <w:rsid w:val="005522A2"/>
    <w:rsid w:val="00572C4E"/>
    <w:rsid w:val="00583099"/>
    <w:rsid w:val="005A22A5"/>
    <w:rsid w:val="005C6536"/>
    <w:rsid w:val="005D388B"/>
    <w:rsid w:val="005E4B78"/>
    <w:rsid w:val="005E70AB"/>
    <w:rsid w:val="005F13E4"/>
    <w:rsid w:val="005F14EA"/>
    <w:rsid w:val="005F21FD"/>
    <w:rsid w:val="005F6D6D"/>
    <w:rsid w:val="005F7567"/>
    <w:rsid w:val="006062F2"/>
    <w:rsid w:val="00610844"/>
    <w:rsid w:val="0061462A"/>
    <w:rsid w:val="00623013"/>
    <w:rsid w:val="00633DF1"/>
    <w:rsid w:val="006343C0"/>
    <w:rsid w:val="0063589C"/>
    <w:rsid w:val="00651FBC"/>
    <w:rsid w:val="006521DA"/>
    <w:rsid w:val="00653B53"/>
    <w:rsid w:val="0066422F"/>
    <w:rsid w:val="00680132"/>
    <w:rsid w:val="00691064"/>
    <w:rsid w:val="00692761"/>
    <w:rsid w:val="0069392C"/>
    <w:rsid w:val="006A2829"/>
    <w:rsid w:val="006A567C"/>
    <w:rsid w:val="006B45F8"/>
    <w:rsid w:val="006C2798"/>
    <w:rsid w:val="006E4B96"/>
    <w:rsid w:val="006E5669"/>
    <w:rsid w:val="006F266C"/>
    <w:rsid w:val="006F2E82"/>
    <w:rsid w:val="00714675"/>
    <w:rsid w:val="00715505"/>
    <w:rsid w:val="007203E7"/>
    <w:rsid w:val="00723057"/>
    <w:rsid w:val="00735958"/>
    <w:rsid w:val="00737A82"/>
    <w:rsid w:val="007573FB"/>
    <w:rsid w:val="00766A53"/>
    <w:rsid w:val="00770147"/>
    <w:rsid w:val="007814DC"/>
    <w:rsid w:val="00796517"/>
    <w:rsid w:val="007A1D58"/>
    <w:rsid w:val="007A57AB"/>
    <w:rsid w:val="007B62BC"/>
    <w:rsid w:val="007C3763"/>
    <w:rsid w:val="007C5958"/>
    <w:rsid w:val="007C756D"/>
    <w:rsid w:val="007D4D68"/>
    <w:rsid w:val="007F51FB"/>
    <w:rsid w:val="007F5377"/>
    <w:rsid w:val="007F6C6B"/>
    <w:rsid w:val="00800FA3"/>
    <w:rsid w:val="00801D91"/>
    <w:rsid w:val="00811883"/>
    <w:rsid w:val="0081736F"/>
    <w:rsid w:val="00824E52"/>
    <w:rsid w:val="008301DF"/>
    <w:rsid w:val="00832604"/>
    <w:rsid w:val="00832999"/>
    <w:rsid w:val="00834DF9"/>
    <w:rsid w:val="008359FE"/>
    <w:rsid w:val="00842C84"/>
    <w:rsid w:val="008436B7"/>
    <w:rsid w:val="00846DA3"/>
    <w:rsid w:val="00863080"/>
    <w:rsid w:val="00870B5C"/>
    <w:rsid w:val="00871A47"/>
    <w:rsid w:val="00875574"/>
    <w:rsid w:val="00876948"/>
    <w:rsid w:val="008855F7"/>
    <w:rsid w:val="008A42C5"/>
    <w:rsid w:val="008B098E"/>
    <w:rsid w:val="008D2577"/>
    <w:rsid w:val="008E0448"/>
    <w:rsid w:val="008F0D0D"/>
    <w:rsid w:val="00903AE9"/>
    <w:rsid w:val="0091662E"/>
    <w:rsid w:val="00927BD9"/>
    <w:rsid w:val="0093031D"/>
    <w:rsid w:val="00932CD3"/>
    <w:rsid w:val="00942913"/>
    <w:rsid w:val="00950A73"/>
    <w:rsid w:val="00953E2D"/>
    <w:rsid w:val="009612CF"/>
    <w:rsid w:val="00963B04"/>
    <w:rsid w:val="009703E6"/>
    <w:rsid w:val="00993167"/>
    <w:rsid w:val="00993288"/>
    <w:rsid w:val="009B37D7"/>
    <w:rsid w:val="009B4D92"/>
    <w:rsid w:val="009C0A3B"/>
    <w:rsid w:val="009C15FB"/>
    <w:rsid w:val="009C5ED7"/>
    <w:rsid w:val="009D0806"/>
    <w:rsid w:val="009E55C7"/>
    <w:rsid w:val="009F37F6"/>
    <w:rsid w:val="00A02C62"/>
    <w:rsid w:val="00A073BC"/>
    <w:rsid w:val="00A11014"/>
    <w:rsid w:val="00A11AC5"/>
    <w:rsid w:val="00A1204F"/>
    <w:rsid w:val="00A1458D"/>
    <w:rsid w:val="00A200FB"/>
    <w:rsid w:val="00A241CD"/>
    <w:rsid w:val="00A24894"/>
    <w:rsid w:val="00A27000"/>
    <w:rsid w:val="00A27C9F"/>
    <w:rsid w:val="00A3473F"/>
    <w:rsid w:val="00A46C67"/>
    <w:rsid w:val="00A53EE6"/>
    <w:rsid w:val="00A81167"/>
    <w:rsid w:val="00A86D39"/>
    <w:rsid w:val="00AA3B8A"/>
    <w:rsid w:val="00AC1A95"/>
    <w:rsid w:val="00AC7761"/>
    <w:rsid w:val="00AD09C1"/>
    <w:rsid w:val="00AD6CED"/>
    <w:rsid w:val="00AE37CD"/>
    <w:rsid w:val="00B02E13"/>
    <w:rsid w:val="00B0336A"/>
    <w:rsid w:val="00B23928"/>
    <w:rsid w:val="00B3641F"/>
    <w:rsid w:val="00B368F5"/>
    <w:rsid w:val="00B4162E"/>
    <w:rsid w:val="00B444A4"/>
    <w:rsid w:val="00B52257"/>
    <w:rsid w:val="00B6023F"/>
    <w:rsid w:val="00B62719"/>
    <w:rsid w:val="00B6676E"/>
    <w:rsid w:val="00B6732A"/>
    <w:rsid w:val="00B70557"/>
    <w:rsid w:val="00B74558"/>
    <w:rsid w:val="00B85B4A"/>
    <w:rsid w:val="00B8739C"/>
    <w:rsid w:val="00B92A03"/>
    <w:rsid w:val="00B97FDF"/>
    <w:rsid w:val="00BA35BB"/>
    <w:rsid w:val="00BA4F35"/>
    <w:rsid w:val="00BB4623"/>
    <w:rsid w:val="00BC1506"/>
    <w:rsid w:val="00BD4970"/>
    <w:rsid w:val="00C0022F"/>
    <w:rsid w:val="00C11681"/>
    <w:rsid w:val="00C13C19"/>
    <w:rsid w:val="00C25C75"/>
    <w:rsid w:val="00C2667A"/>
    <w:rsid w:val="00C318AF"/>
    <w:rsid w:val="00C50FEF"/>
    <w:rsid w:val="00C531EC"/>
    <w:rsid w:val="00C64335"/>
    <w:rsid w:val="00C64963"/>
    <w:rsid w:val="00C713DF"/>
    <w:rsid w:val="00C834DF"/>
    <w:rsid w:val="00C900A7"/>
    <w:rsid w:val="00C916EA"/>
    <w:rsid w:val="00C9199A"/>
    <w:rsid w:val="00C9716D"/>
    <w:rsid w:val="00CA1B2E"/>
    <w:rsid w:val="00CA4D2A"/>
    <w:rsid w:val="00CA6657"/>
    <w:rsid w:val="00CA66F6"/>
    <w:rsid w:val="00CE63B1"/>
    <w:rsid w:val="00CF3FF7"/>
    <w:rsid w:val="00CF6750"/>
    <w:rsid w:val="00D006E0"/>
    <w:rsid w:val="00D019C8"/>
    <w:rsid w:val="00D02B4C"/>
    <w:rsid w:val="00D104DE"/>
    <w:rsid w:val="00D143CC"/>
    <w:rsid w:val="00D220AB"/>
    <w:rsid w:val="00D25443"/>
    <w:rsid w:val="00D35021"/>
    <w:rsid w:val="00D4167A"/>
    <w:rsid w:val="00D70D14"/>
    <w:rsid w:val="00D84B35"/>
    <w:rsid w:val="00D95478"/>
    <w:rsid w:val="00DB6617"/>
    <w:rsid w:val="00DB7A80"/>
    <w:rsid w:val="00DC1F38"/>
    <w:rsid w:val="00DD1557"/>
    <w:rsid w:val="00DD25F6"/>
    <w:rsid w:val="00DD3CFA"/>
    <w:rsid w:val="00DF0D57"/>
    <w:rsid w:val="00DF6361"/>
    <w:rsid w:val="00E02735"/>
    <w:rsid w:val="00E219F7"/>
    <w:rsid w:val="00E21AE2"/>
    <w:rsid w:val="00E430F3"/>
    <w:rsid w:val="00E45A53"/>
    <w:rsid w:val="00E463A7"/>
    <w:rsid w:val="00E63725"/>
    <w:rsid w:val="00E675BB"/>
    <w:rsid w:val="00E73F20"/>
    <w:rsid w:val="00E969F5"/>
    <w:rsid w:val="00E975A3"/>
    <w:rsid w:val="00EA1A17"/>
    <w:rsid w:val="00EA3953"/>
    <w:rsid w:val="00EA3A63"/>
    <w:rsid w:val="00EA5B6F"/>
    <w:rsid w:val="00EB1C88"/>
    <w:rsid w:val="00EB3E48"/>
    <w:rsid w:val="00EC1517"/>
    <w:rsid w:val="00EC5518"/>
    <w:rsid w:val="00ED216B"/>
    <w:rsid w:val="00EE009A"/>
    <w:rsid w:val="00EE0A34"/>
    <w:rsid w:val="00EE1637"/>
    <w:rsid w:val="00F13114"/>
    <w:rsid w:val="00F21097"/>
    <w:rsid w:val="00F23CC9"/>
    <w:rsid w:val="00F26AC8"/>
    <w:rsid w:val="00F43A5E"/>
    <w:rsid w:val="00F4684F"/>
    <w:rsid w:val="00F6395B"/>
    <w:rsid w:val="00F654BD"/>
    <w:rsid w:val="00F717E1"/>
    <w:rsid w:val="00FC3AA3"/>
    <w:rsid w:val="00FD1ED3"/>
    <w:rsid w:val="00FD6AF7"/>
    <w:rsid w:val="00FE1268"/>
    <w:rsid w:val="00FE5CEA"/>
    <w:rsid w:val="00FF3B73"/>
    <w:rsid w:val="00FF4448"/>
    <w:rsid w:val="00FF6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DF83CF8A-7877-477F-973C-6333C3971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C59"/>
    <w:pPr>
      <w:widowControl w:val="0"/>
      <w:autoSpaceDE w:val="0"/>
      <w:autoSpaceDN w:val="0"/>
      <w:jc w:val="both"/>
    </w:pPr>
    <w:rPr>
      <w:rFonts w:ascii="Century Gothic" w:hAnsi="Century Gothic" w:cs="Arial"/>
      <w:sz w:val="22"/>
      <w:lang w:eastAsia="fr-FR"/>
    </w:rPr>
  </w:style>
  <w:style w:type="paragraph" w:styleId="Titre1">
    <w:name w:val="heading 1"/>
    <w:basedOn w:val="Normal"/>
    <w:next w:val="Normal"/>
    <w:qFormat/>
    <w:rsid w:val="00144C59"/>
    <w:pPr>
      <w:keepNext/>
      <w:widowControl/>
      <w:spacing w:after="240"/>
      <w:jc w:val="center"/>
      <w:outlineLvl w:val="0"/>
    </w:pPr>
    <w:rPr>
      <w:b/>
      <w:bCs/>
      <w:iCs/>
      <w:color w:val="A21841"/>
      <w:sz w:val="30"/>
      <w:szCs w:val="24"/>
    </w:rPr>
  </w:style>
  <w:style w:type="paragraph" w:styleId="Titre2">
    <w:name w:val="heading 2"/>
    <w:basedOn w:val="Normal"/>
    <w:next w:val="Normal"/>
    <w:qFormat/>
    <w:rsid w:val="00144C59"/>
    <w:pPr>
      <w:keepNext/>
      <w:widowControl/>
      <w:spacing w:after="240"/>
      <w:outlineLvl w:val="1"/>
    </w:pPr>
    <w:rPr>
      <w:b/>
      <w:bCs/>
      <w:color w:val="A21841"/>
      <w:sz w:val="24"/>
      <w:szCs w:val="18"/>
    </w:rPr>
  </w:style>
  <w:style w:type="paragraph" w:styleId="Titre3">
    <w:name w:val="heading 3"/>
    <w:basedOn w:val="Normal"/>
    <w:next w:val="Normal"/>
    <w:qFormat/>
    <w:rsid w:val="00442F31"/>
    <w:pPr>
      <w:keepNext/>
      <w:widowControl/>
      <w:outlineLvl w:val="2"/>
    </w:pPr>
    <w:rPr>
      <w:b/>
      <w:bCs/>
      <w:sz w:val="15"/>
      <w:szCs w:val="15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442F3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442F31"/>
    <w:pPr>
      <w:tabs>
        <w:tab w:val="center" w:pos="4536"/>
        <w:tab w:val="right" w:pos="9072"/>
      </w:tabs>
    </w:pPr>
  </w:style>
  <w:style w:type="paragraph" w:styleId="Titre">
    <w:name w:val="Title"/>
    <w:basedOn w:val="Normal"/>
    <w:qFormat/>
    <w:rsid w:val="00442F31"/>
    <w:pPr>
      <w:widowControl/>
      <w:jc w:val="center"/>
    </w:pPr>
    <w:rPr>
      <w:rFonts w:ascii="Courier New" w:hAnsi="Courier New" w:cs="Courier New"/>
      <w:b/>
      <w:bCs/>
      <w:i/>
      <w:iCs/>
    </w:rPr>
  </w:style>
  <w:style w:type="character" w:styleId="Lienhypertexte">
    <w:name w:val="Hyperlink"/>
    <w:rsid w:val="00442F31"/>
    <w:rPr>
      <w:color w:val="0000FF"/>
      <w:u w:val="single"/>
    </w:rPr>
  </w:style>
  <w:style w:type="paragraph" w:styleId="Textedebulles">
    <w:name w:val="Balloon Text"/>
    <w:basedOn w:val="Normal"/>
    <w:rsid w:val="00442F31"/>
    <w:rPr>
      <w:rFonts w:ascii="Tahoma" w:hAnsi="Tahoma" w:cs="Tahoma"/>
      <w:sz w:val="16"/>
      <w:szCs w:val="16"/>
    </w:rPr>
  </w:style>
  <w:style w:type="character" w:styleId="Numrodepage">
    <w:name w:val="page number"/>
    <w:basedOn w:val="Policepardfaut"/>
    <w:rsid w:val="00442F31"/>
  </w:style>
  <w:style w:type="character" w:styleId="Marquedecommentaire">
    <w:name w:val="annotation reference"/>
    <w:basedOn w:val="Policepardfaut"/>
    <w:uiPriority w:val="99"/>
    <w:rsid w:val="002650C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2650C8"/>
  </w:style>
  <w:style w:type="character" w:customStyle="1" w:styleId="CommentaireCar">
    <w:name w:val="Commentaire Car"/>
    <w:basedOn w:val="Policepardfaut"/>
    <w:link w:val="Commentaire"/>
    <w:uiPriority w:val="99"/>
    <w:rsid w:val="002650C8"/>
    <w:rPr>
      <w:rFonts w:ascii="Arial" w:hAnsi="Arial" w:cs="Arial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2650C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2650C8"/>
    <w:rPr>
      <w:rFonts w:ascii="Arial" w:hAnsi="Arial" w:cs="Arial"/>
      <w:b/>
      <w:bCs/>
      <w:lang w:val="fr-FR" w:eastAsia="fr-FR"/>
    </w:rPr>
  </w:style>
  <w:style w:type="paragraph" w:styleId="Paragraphedeliste">
    <w:name w:val="List Paragraph"/>
    <w:basedOn w:val="Normal"/>
    <w:uiPriority w:val="34"/>
    <w:qFormat/>
    <w:rsid w:val="00ED216B"/>
    <w:pPr>
      <w:ind w:left="720"/>
      <w:contextualSpacing/>
    </w:pPr>
  </w:style>
  <w:style w:type="paragraph" w:styleId="Rvision">
    <w:name w:val="Revision"/>
    <w:hidden/>
    <w:rsid w:val="00ED216B"/>
    <w:rPr>
      <w:rFonts w:ascii="Arial" w:hAnsi="Arial" w:cs="Arial"/>
      <w:lang w:val="fr-FR" w:eastAsia="fr-FR"/>
    </w:rPr>
  </w:style>
  <w:style w:type="paragraph" w:customStyle="1" w:styleId="p1">
    <w:name w:val="p1"/>
    <w:basedOn w:val="Normal"/>
    <w:rsid w:val="0091662E"/>
    <w:pPr>
      <w:widowControl/>
      <w:autoSpaceDE/>
      <w:autoSpaceDN/>
      <w:spacing w:before="21"/>
    </w:pPr>
    <w:rPr>
      <w:rFonts w:eastAsiaTheme="minorHAnsi" w:cs="Times New Roman"/>
      <w:sz w:val="10"/>
      <w:szCs w:val="10"/>
    </w:rPr>
  </w:style>
  <w:style w:type="character" w:customStyle="1" w:styleId="s1">
    <w:name w:val="s1"/>
    <w:basedOn w:val="Policepardfaut"/>
    <w:rsid w:val="0091662E"/>
    <w:rPr>
      <w:color w:val="9D174E"/>
    </w:rPr>
  </w:style>
  <w:style w:type="character" w:customStyle="1" w:styleId="apple-converted-space">
    <w:name w:val="apple-converted-space"/>
    <w:basedOn w:val="Policepardfaut"/>
    <w:rsid w:val="0091662E"/>
  </w:style>
  <w:style w:type="paragraph" w:styleId="Sansinterligne">
    <w:name w:val="No Spacing"/>
    <w:uiPriority w:val="1"/>
    <w:qFormat/>
    <w:rsid w:val="00BA4F35"/>
    <w:rPr>
      <w:rFonts w:ascii="Calibri" w:eastAsiaTheme="minorHAnsi" w:hAnsi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78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uxembourg@philippelaw.e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© Philippe &amp; Partners - Wallonia s.c.r.l.</dc:creator>
  <cp:keywords/>
  <dc:description/>
  <cp:lastModifiedBy>FOCKS Josephine | Philippe &amp; Partners</cp:lastModifiedBy>
  <cp:revision>3</cp:revision>
  <cp:lastPrinted>2024-11-28T07:01:00Z</cp:lastPrinted>
  <dcterms:created xsi:type="dcterms:W3CDTF">2024-11-28T06:36:00Z</dcterms:created>
  <dcterms:modified xsi:type="dcterms:W3CDTF">2024-11-28T07:01:00Z</dcterms:modified>
</cp:coreProperties>
</file>